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DF3C3EF" w:rsidR="008D393D" w:rsidRDefault="00A41BAB" w:rsidP="00A41BAB">
      <w:pPr>
        <w:pStyle w:val="Heading1"/>
        <w:keepNext w:val="0"/>
        <w:keepLines w:val="0"/>
        <w:spacing w:before="480"/>
        <w:jc w:val="center"/>
        <w:rPr>
          <w:b/>
          <w:sz w:val="46"/>
          <w:szCs w:val="46"/>
        </w:rPr>
      </w:pPr>
      <w:r>
        <w:rPr>
          <w:b/>
          <w:sz w:val="46"/>
          <w:szCs w:val="46"/>
        </w:rPr>
        <w:t>Request for Proposal: Grant Manager</w:t>
      </w:r>
    </w:p>
    <w:p w14:paraId="00000002" w14:textId="228ECBB7" w:rsidR="008D393D" w:rsidRDefault="00000000">
      <w:pPr>
        <w:spacing w:before="240" w:after="240"/>
      </w:pPr>
      <w:r>
        <w:rPr>
          <w:b/>
        </w:rPr>
        <w:t>Date:</w:t>
      </w:r>
      <w:r>
        <w:t xml:space="preserve"> July 1, 202</w:t>
      </w:r>
      <w:r w:rsidR="006C4631">
        <w:t>6</w:t>
      </w:r>
      <w:r>
        <w:br/>
      </w:r>
      <w:r>
        <w:rPr>
          <w:b/>
        </w:rPr>
        <w:t>Subject:</w:t>
      </w:r>
      <w:r>
        <w:t xml:space="preserve"> Seeking a Grant Manager for Crime Stoppers of </w:t>
      </w:r>
      <w:r w:rsidR="00873B4D">
        <w:t xml:space="preserve">North Central Florida </w:t>
      </w:r>
    </w:p>
    <w:p w14:paraId="00000003" w14:textId="77777777" w:rsidR="008D393D" w:rsidRDefault="00000000">
      <w:pPr>
        <w:spacing w:before="240" w:after="240"/>
      </w:pPr>
      <w:r>
        <w:t>Dear Potential Partners,</w:t>
      </w:r>
    </w:p>
    <w:p w14:paraId="00000004" w14:textId="3FEFECF1" w:rsidR="008D393D" w:rsidRDefault="00A33DDE">
      <w:pPr>
        <w:spacing w:before="240" w:after="240"/>
      </w:pPr>
      <w:r>
        <w:t>Crime Stoppers of North Central Florida Inc.</w:t>
      </w:r>
      <w:r w:rsidR="00000000">
        <w:t xml:space="preserve"> is seeking an experienced and qualified Grant Manager to oversee the management of our Crime Stoppers Trust Fund (CSTF) grant, general bookkeeping for grant-related expenditures, and related financial and compliance activities. We are looking for a professional or firm with specialized expertise to ensure effective grant administration and financial oversight.</w:t>
      </w:r>
    </w:p>
    <w:p w14:paraId="00000005" w14:textId="77777777" w:rsidR="008D393D" w:rsidRDefault="00000000">
      <w:pPr>
        <w:spacing w:before="240" w:after="240"/>
        <w:rPr>
          <w:b/>
        </w:rPr>
      </w:pPr>
      <w:r>
        <w:rPr>
          <w:b/>
        </w:rPr>
        <w:t>Key Responsibilities and Services Requested:</w:t>
      </w:r>
    </w:p>
    <w:p w14:paraId="00000006" w14:textId="77777777" w:rsidR="008D393D" w:rsidRDefault="00000000">
      <w:pPr>
        <w:numPr>
          <w:ilvl w:val="0"/>
          <w:numId w:val="3"/>
        </w:numPr>
        <w:spacing w:before="240"/>
      </w:pPr>
      <w:r>
        <w:rPr>
          <w:b/>
        </w:rPr>
        <w:t>Grant Reimbursement Management</w:t>
      </w:r>
    </w:p>
    <w:p w14:paraId="00000007" w14:textId="77777777" w:rsidR="008D393D" w:rsidRDefault="00000000">
      <w:pPr>
        <w:numPr>
          <w:ilvl w:val="1"/>
          <w:numId w:val="3"/>
        </w:numPr>
      </w:pPr>
      <w:r>
        <w:t>Organize, scan, and maintain digital records (PDF) of all invoices and proofs of payment for CSTF budget categories.</w:t>
      </w:r>
    </w:p>
    <w:p w14:paraId="00000008" w14:textId="05E22429" w:rsidR="008D393D" w:rsidRDefault="00000000">
      <w:pPr>
        <w:numPr>
          <w:ilvl w:val="1"/>
          <w:numId w:val="3"/>
        </w:numPr>
      </w:pPr>
      <w:r>
        <w:t>Submit monthly reimbursement requests and expenditure reports via the Office of the Attorney General (OAG) E-Grants System by the 20th of the following month, including a final reimbursement request for the 202</w:t>
      </w:r>
      <w:r w:rsidR="006C4631">
        <w:t>6</w:t>
      </w:r>
      <w:r>
        <w:t>-202</w:t>
      </w:r>
      <w:r w:rsidR="006C4631">
        <w:t>7</w:t>
      </w:r>
      <w:r>
        <w:t xml:space="preserve"> grant year by August 15, 2026.</w:t>
      </w:r>
    </w:p>
    <w:p w14:paraId="00000009" w14:textId="77777777" w:rsidR="008D393D" w:rsidRDefault="00000000">
      <w:pPr>
        <w:numPr>
          <w:ilvl w:val="1"/>
          <w:numId w:val="3"/>
        </w:numPr>
      </w:pPr>
      <w:r>
        <w:t>Complete all required CSTF reimbursement documents, including invoice-tracking forms, operating expenses, salary expenses, tip reporting forms, mileage logs, property inventory logs, travel-related forms, and monthly reimbursement summary requests.</w:t>
      </w:r>
    </w:p>
    <w:p w14:paraId="0000000A" w14:textId="77777777" w:rsidR="008D393D" w:rsidRDefault="00000000">
      <w:pPr>
        <w:numPr>
          <w:ilvl w:val="0"/>
          <w:numId w:val="3"/>
        </w:numPr>
      </w:pPr>
      <w:r>
        <w:rPr>
          <w:b/>
        </w:rPr>
        <w:t>Performance Reporting</w:t>
      </w:r>
    </w:p>
    <w:p w14:paraId="0000000B" w14:textId="77777777" w:rsidR="008D393D" w:rsidRDefault="00000000">
      <w:pPr>
        <w:numPr>
          <w:ilvl w:val="1"/>
          <w:numId w:val="3"/>
        </w:numPr>
      </w:pPr>
      <w:r>
        <w:t>Prepare and submit monthly performance reports with proof of performance documents to demonstrate compliance with OAG deliverables and performance measures, submitted via the E-Grants System by the 20th of each month.</w:t>
      </w:r>
    </w:p>
    <w:p w14:paraId="0000000C" w14:textId="77777777" w:rsidR="008D393D" w:rsidRDefault="00000000">
      <w:pPr>
        <w:numPr>
          <w:ilvl w:val="0"/>
          <w:numId w:val="3"/>
        </w:numPr>
      </w:pPr>
      <w:r>
        <w:rPr>
          <w:b/>
        </w:rPr>
        <w:t>Budget Management</w:t>
      </w:r>
    </w:p>
    <w:p w14:paraId="0000000D" w14:textId="77777777" w:rsidR="008D393D" w:rsidRDefault="00000000">
      <w:pPr>
        <w:numPr>
          <w:ilvl w:val="1"/>
          <w:numId w:val="3"/>
        </w:numPr>
      </w:pPr>
      <w:r>
        <w:t>Maintain a perpetual grant-related budget and provide monthly updates to the Board to ensure reimbursable spending.</w:t>
      </w:r>
    </w:p>
    <w:p w14:paraId="0000000E" w14:textId="77777777" w:rsidR="008D393D" w:rsidRDefault="00000000">
      <w:pPr>
        <w:numPr>
          <w:ilvl w:val="1"/>
          <w:numId w:val="3"/>
        </w:numPr>
      </w:pPr>
      <w:r>
        <w:t>Advise on grant-related expenditures to ensure compliance and reimbursement eligibility.</w:t>
      </w:r>
    </w:p>
    <w:p w14:paraId="0000000F" w14:textId="77777777" w:rsidR="008D393D" w:rsidRDefault="00000000">
      <w:pPr>
        <w:numPr>
          <w:ilvl w:val="1"/>
          <w:numId w:val="3"/>
        </w:numPr>
      </w:pPr>
      <w:r>
        <w:t>Assist with budget modification requests, including transferring funds between line items or creating new line items with appropriate documentation, within OAG parameters.</w:t>
      </w:r>
    </w:p>
    <w:p w14:paraId="00000010" w14:textId="77777777" w:rsidR="008D393D" w:rsidRDefault="00000000">
      <w:pPr>
        <w:numPr>
          <w:ilvl w:val="0"/>
          <w:numId w:val="3"/>
        </w:numPr>
      </w:pPr>
      <w:r>
        <w:rPr>
          <w:b/>
        </w:rPr>
        <w:t>Grant Compliance and Consultation</w:t>
      </w:r>
    </w:p>
    <w:p w14:paraId="00000011" w14:textId="77777777" w:rsidR="008D393D" w:rsidRDefault="00000000">
      <w:pPr>
        <w:numPr>
          <w:ilvl w:val="1"/>
          <w:numId w:val="3"/>
        </w:numPr>
      </w:pPr>
      <w:r>
        <w:t>Advise on compliance with OAG requirements, including bid/quote processes for vendor spending.</w:t>
      </w:r>
    </w:p>
    <w:p w14:paraId="00000012" w14:textId="77777777" w:rsidR="008D393D" w:rsidRDefault="00000000">
      <w:pPr>
        <w:numPr>
          <w:ilvl w:val="1"/>
          <w:numId w:val="3"/>
        </w:numPr>
      </w:pPr>
      <w:r>
        <w:lastRenderedPageBreak/>
        <w:t>Be available for consultation on grant-related purchases Monday through Friday, 9:00 AM to 5:00 PM, with a maximum response time of 24 hours via phone or email.</w:t>
      </w:r>
    </w:p>
    <w:p w14:paraId="00000013" w14:textId="77777777" w:rsidR="008D393D" w:rsidRDefault="00000000">
      <w:pPr>
        <w:numPr>
          <w:ilvl w:val="1"/>
          <w:numId w:val="3"/>
        </w:numPr>
      </w:pPr>
      <w:r>
        <w:t>Address grant-related inquiries from OAG staff within the same timeframe.</w:t>
      </w:r>
    </w:p>
    <w:p w14:paraId="00000014" w14:textId="77777777" w:rsidR="008D393D" w:rsidRDefault="00000000">
      <w:pPr>
        <w:numPr>
          <w:ilvl w:val="1"/>
          <w:numId w:val="3"/>
        </w:numPr>
      </w:pPr>
      <w:r>
        <w:t>Ensure compliance with the Florida Single Audit Act, if applicable, for organizations receiving over $750,000 in state funding annually.</w:t>
      </w:r>
    </w:p>
    <w:p w14:paraId="00000015" w14:textId="77777777" w:rsidR="008D393D" w:rsidRDefault="00000000">
      <w:pPr>
        <w:numPr>
          <w:ilvl w:val="0"/>
          <w:numId w:val="3"/>
        </w:numPr>
      </w:pPr>
      <w:r>
        <w:rPr>
          <w:b/>
        </w:rPr>
        <w:t>Audit Support</w:t>
      </w:r>
    </w:p>
    <w:p w14:paraId="00000016" w14:textId="77777777" w:rsidR="008D393D" w:rsidRDefault="00000000">
      <w:pPr>
        <w:numPr>
          <w:ilvl w:val="1"/>
          <w:numId w:val="3"/>
        </w:numPr>
      </w:pPr>
      <w:r>
        <w:t>Collaborate with our accounting firm and OAG staff to provide all necessary grant-related documentation for audits, conducted via phone or video conferencing.</w:t>
      </w:r>
    </w:p>
    <w:p w14:paraId="00000017" w14:textId="77777777" w:rsidR="008D393D" w:rsidRDefault="00000000">
      <w:pPr>
        <w:numPr>
          <w:ilvl w:val="1"/>
          <w:numId w:val="3"/>
        </w:numPr>
      </w:pPr>
      <w:r>
        <w:t>Note: If in-person attendance is required for OAG grant reviews or audits, the organization will cover travel expenses.</w:t>
      </w:r>
    </w:p>
    <w:p w14:paraId="00000018" w14:textId="77777777" w:rsidR="008D393D" w:rsidRDefault="00000000">
      <w:pPr>
        <w:numPr>
          <w:ilvl w:val="0"/>
          <w:numId w:val="3"/>
        </w:numPr>
      </w:pPr>
      <w:r>
        <w:rPr>
          <w:b/>
        </w:rPr>
        <w:t>General Financial Management</w:t>
      </w:r>
    </w:p>
    <w:p w14:paraId="00000019" w14:textId="77777777" w:rsidR="008D393D" w:rsidRDefault="00000000">
      <w:pPr>
        <w:numPr>
          <w:ilvl w:val="1"/>
          <w:numId w:val="3"/>
        </w:numPr>
      </w:pPr>
      <w:r>
        <w:t>Manage general bill payments for grant-related accounts payable, authorized via the organization’s online banking system.</w:t>
      </w:r>
    </w:p>
    <w:p w14:paraId="0000001A" w14:textId="77777777" w:rsidR="008D393D" w:rsidRDefault="00000000">
      <w:pPr>
        <w:numPr>
          <w:ilvl w:val="1"/>
          <w:numId w:val="3"/>
        </w:numPr>
      </w:pPr>
      <w:r>
        <w:t>Provide monthly updates to the perpetual grant budget.</w:t>
      </w:r>
    </w:p>
    <w:p w14:paraId="0000001B" w14:textId="77777777" w:rsidR="008D393D" w:rsidRDefault="00000000">
      <w:pPr>
        <w:numPr>
          <w:ilvl w:val="0"/>
          <w:numId w:val="3"/>
        </w:numPr>
      </w:pPr>
      <w:r>
        <w:rPr>
          <w:b/>
        </w:rPr>
        <w:t>Grant Writing</w:t>
      </w:r>
    </w:p>
    <w:p w14:paraId="0000001C" w14:textId="12A0E56B" w:rsidR="008D393D" w:rsidRDefault="00000000">
      <w:pPr>
        <w:numPr>
          <w:ilvl w:val="1"/>
          <w:numId w:val="3"/>
        </w:numPr>
      </w:pPr>
      <w:r>
        <w:t xml:space="preserve">Author and submit the 2026-2027 Crime Stoppers Trust Fund Grant application on behalf of </w:t>
      </w:r>
      <w:r w:rsidR="00A33DDE">
        <w:t>Crime Stoppers of North Central Florida Inc.</w:t>
      </w:r>
    </w:p>
    <w:p w14:paraId="0000001D" w14:textId="77777777" w:rsidR="008D393D" w:rsidRDefault="00000000">
      <w:pPr>
        <w:numPr>
          <w:ilvl w:val="0"/>
          <w:numId w:val="3"/>
        </w:numPr>
      </w:pPr>
      <w:r>
        <w:rPr>
          <w:b/>
        </w:rPr>
        <w:t>Additional Expectations</w:t>
      </w:r>
    </w:p>
    <w:p w14:paraId="0000001E" w14:textId="77777777" w:rsidR="008D393D" w:rsidRDefault="00000000">
      <w:pPr>
        <w:numPr>
          <w:ilvl w:val="1"/>
          <w:numId w:val="3"/>
        </w:numPr>
      </w:pPr>
      <w:r>
        <w:t>Review monthly board meeting minutes to ensure grant compliance.</w:t>
      </w:r>
    </w:p>
    <w:p w14:paraId="0000001F" w14:textId="77777777" w:rsidR="008D393D" w:rsidRDefault="00000000">
      <w:pPr>
        <w:numPr>
          <w:ilvl w:val="1"/>
          <w:numId w:val="3"/>
        </w:numPr>
        <w:spacing w:after="240"/>
      </w:pPr>
      <w:r>
        <w:t>Demonstrate familiarity with Crime Stoppers programs, Florida Statutes (e.g., F.S. 16.555), and OAG grant management processes.</w:t>
      </w:r>
    </w:p>
    <w:p w14:paraId="00000020" w14:textId="77777777" w:rsidR="008D393D" w:rsidRDefault="00000000">
      <w:pPr>
        <w:spacing w:before="240" w:after="240"/>
      </w:pPr>
      <w:r>
        <w:rPr>
          <w:b/>
        </w:rPr>
        <w:t>Exclusions:</w:t>
      </w:r>
      <w:r>
        <w:rPr>
          <w:b/>
        </w:rPr>
        <w:br/>
      </w:r>
      <w:r>
        <w:t>The following services are not required:</w:t>
      </w:r>
    </w:p>
    <w:p w14:paraId="00000021" w14:textId="77777777" w:rsidR="008D393D" w:rsidRDefault="00000000">
      <w:pPr>
        <w:numPr>
          <w:ilvl w:val="0"/>
          <w:numId w:val="1"/>
        </w:numPr>
        <w:spacing w:before="240"/>
      </w:pPr>
      <w:r>
        <w:t>Completion of treasurer/secretary reports, meeting minutes, or Board contact sheets.</w:t>
      </w:r>
    </w:p>
    <w:p w14:paraId="00000022" w14:textId="77777777" w:rsidR="008D393D" w:rsidRDefault="00000000">
      <w:pPr>
        <w:numPr>
          <w:ilvl w:val="0"/>
          <w:numId w:val="1"/>
        </w:numPr>
      </w:pPr>
      <w:r>
        <w:t>Filing corporate tax returns or government-required documentation (e.g., annual state corporate reports, charitable solicitation permits).</w:t>
      </w:r>
    </w:p>
    <w:p w14:paraId="00000023" w14:textId="77777777" w:rsidR="008D393D" w:rsidRDefault="00000000">
      <w:pPr>
        <w:numPr>
          <w:ilvl w:val="0"/>
          <w:numId w:val="1"/>
        </w:numPr>
      </w:pPr>
      <w:r>
        <w:t>Making purchases or travel arrangements on behalf of the organization.</w:t>
      </w:r>
    </w:p>
    <w:p w14:paraId="00000024" w14:textId="77777777" w:rsidR="008D393D" w:rsidRDefault="00000000">
      <w:pPr>
        <w:numPr>
          <w:ilvl w:val="0"/>
          <w:numId w:val="1"/>
        </w:numPr>
        <w:spacing w:after="240"/>
      </w:pPr>
      <w:r>
        <w:t>Obtaining quotes or bids on behalf of the organization.</w:t>
      </w:r>
    </w:p>
    <w:p w14:paraId="00000025" w14:textId="77777777" w:rsidR="008D393D" w:rsidRDefault="00000000">
      <w:pPr>
        <w:spacing w:before="240" w:after="240"/>
        <w:rPr>
          <w:b/>
        </w:rPr>
      </w:pPr>
      <w:r>
        <w:rPr>
          <w:b/>
        </w:rPr>
        <w:t>Qualifications:</w:t>
      </w:r>
    </w:p>
    <w:p w14:paraId="00000026" w14:textId="77777777" w:rsidR="008D393D" w:rsidRDefault="00000000">
      <w:pPr>
        <w:numPr>
          <w:ilvl w:val="0"/>
          <w:numId w:val="2"/>
        </w:numPr>
        <w:spacing w:before="240"/>
      </w:pPr>
      <w:r>
        <w:t>Proven experience managing Crime Stoppers Trust Fund grants or similar grant programs, preferably with knowledge of Florida’s Crime Stoppers programs and OAG E-Grants System.</w:t>
      </w:r>
    </w:p>
    <w:p w14:paraId="00000027" w14:textId="77777777" w:rsidR="008D393D" w:rsidRDefault="00000000">
      <w:pPr>
        <w:numPr>
          <w:ilvl w:val="0"/>
          <w:numId w:val="2"/>
        </w:numPr>
      </w:pPr>
      <w:r>
        <w:t>Strong understanding of financial management, budgeting, and compliance with state funding regulations.</w:t>
      </w:r>
    </w:p>
    <w:p w14:paraId="00000028" w14:textId="77777777" w:rsidR="008D393D" w:rsidRDefault="00000000">
      <w:pPr>
        <w:numPr>
          <w:ilvl w:val="0"/>
          <w:numId w:val="2"/>
        </w:numPr>
      </w:pPr>
      <w:r>
        <w:t>Excellent organizational and communication skills to manage documentation and interact with the Board, OAG staff, and vendors.</w:t>
      </w:r>
    </w:p>
    <w:p w14:paraId="00000029" w14:textId="77777777" w:rsidR="008D393D" w:rsidRDefault="00000000">
      <w:pPr>
        <w:numPr>
          <w:ilvl w:val="0"/>
          <w:numId w:val="2"/>
        </w:numPr>
        <w:spacing w:after="240"/>
      </w:pPr>
      <w:r>
        <w:t>Relevant educational background (e.g., accounting, finance, or criminal justice administration) or equivalent professional experience is preferred.</w:t>
      </w:r>
    </w:p>
    <w:p w14:paraId="0000002A" w14:textId="77777777" w:rsidR="008D393D" w:rsidRDefault="00000000">
      <w:pPr>
        <w:spacing w:before="240" w:after="240"/>
      </w:pPr>
      <w:r>
        <w:rPr>
          <w:b/>
        </w:rPr>
        <w:lastRenderedPageBreak/>
        <w:t>Submission Requirements:</w:t>
      </w:r>
      <w:r>
        <w:rPr>
          <w:b/>
        </w:rPr>
        <w:br/>
      </w:r>
      <w:r>
        <w:t>We invite qualified firms or individuals to submit a detailed quote outlining:</w:t>
      </w:r>
    </w:p>
    <w:p w14:paraId="0000002B" w14:textId="77777777" w:rsidR="008D393D" w:rsidRDefault="00000000">
      <w:pPr>
        <w:numPr>
          <w:ilvl w:val="0"/>
          <w:numId w:val="4"/>
        </w:numPr>
        <w:spacing w:before="240"/>
      </w:pPr>
      <w:r>
        <w:t>Your services and how they align with the responsibilities listed above.</w:t>
      </w:r>
    </w:p>
    <w:p w14:paraId="0000002C" w14:textId="77777777" w:rsidR="008D393D" w:rsidRDefault="00000000">
      <w:pPr>
        <w:numPr>
          <w:ilvl w:val="0"/>
          <w:numId w:val="4"/>
        </w:numPr>
      </w:pPr>
      <w:r>
        <w:t>Pricing structure, including any fees tied to grant fund amounts, monthly services, or one-time tasks (e.g., grant writing).</w:t>
      </w:r>
    </w:p>
    <w:p w14:paraId="0000002D" w14:textId="77777777" w:rsidR="008D393D" w:rsidRDefault="00000000">
      <w:pPr>
        <w:numPr>
          <w:ilvl w:val="0"/>
          <w:numId w:val="4"/>
        </w:numPr>
      </w:pPr>
      <w:r>
        <w:t>Your experience managing CSTF or similar grants, including examples of work with Crime Stoppers programs or nonprofit organizations.</w:t>
      </w:r>
    </w:p>
    <w:p w14:paraId="0000002E" w14:textId="77777777" w:rsidR="008D393D" w:rsidRDefault="00000000">
      <w:pPr>
        <w:numPr>
          <w:ilvl w:val="0"/>
          <w:numId w:val="4"/>
        </w:numPr>
        <w:spacing w:after="240"/>
      </w:pPr>
      <w:r>
        <w:t>Any additional services or expertise that could enhance our grant management and financial operations.</w:t>
      </w:r>
    </w:p>
    <w:p w14:paraId="0000002F" w14:textId="2A59DEE1" w:rsidR="008D393D" w:rsidRDefault="00000000">
      <w:pPr>
        <w:spacing w:before="240" w:after="240"/>
      </w:pPr>
      <w:r>
        <w:rPr>
          <w:b/>
        </w:rPr>
        <w:t>Submission Deadline:</w:t>
      </w:r>
      <w:r>
        <w:t xml:space="preserve"> July 31, 202</w:t>
      </w:r>
      <w:r w:rsidR="006C4631">
        <w:t>6</w:t>
      </w:r>
    </w:p>
    <w:p w14:paraId="00000030" w14:textId="22827977" w:rsidR="008D393D" w:rsidRDefault="00000000">
      <w:pPr>
        <w:spacing w:before="240" w:after="240"/>
      </w:pPr>
      <w:r>
        <w:rPr>
          <w:b/>
        </w:rPr>
        <w:t>Submit Quotes To:</w:t>
      </w:r>
      <w:r>
        <w:t xml:space="preserve"> </w:t>
      </w:r>
      <w:hyperlink r:id="rId5" w:history="1">
        <w:r w:rsidR="008D393D" w:rsidRPr="00452FC5">
          <w:rPr>
            <w:rStyle w:val="Hyperlink"/>
          </w:rPr>
          <w:t>crimestoppers@stopcrime.tv</w:t>
        </w:r>
      </w:hyperlink>
    </w:p>
    <w:p w14:paraId="00000031" w14:textId="0046D96F" w:rsidR="008D393D" w:rsidRDefault="00000000">
      <w:pPr>
        <w:spacing w:before="240" w:after="240"/>
      </w:pPr>
      <w:r>
        <w:t xml:space="preserve">Thank you for your interest in supporting </w:t>
      </w:r>
      <w:r w:rsidR="00A33DDE">
        <w:t>Crime Stoppers of North Central Florida Inc.</w:t>
      </w:r>
      <w:r>
        <w:t xml:space="preserve"> We look forward to reviewing your proposal.</w:t>
      </w:r>
    </w:p>
    <w:p w14:paraId="00000032" w14:textId="77777777" w:rsidR="008D393D" w:rsidRDefault="00000000">
      <w:pPr>
        <w:spacing w:before="240" w:after="240"/>
      </w:pPr>
      <w:r>
        <w:t>Best regards,</w:t>
      </w:r>
    </w:p>
    <w:p w14:paraId="00000033" w14:textId="3CF34463" w:rsidR="008D393D" w:rsidRDefault="00000000">
      <w:pPr>
        <w:spacing w:before="240" w:after="240"/>
      </w:pPr>
      <w:r>
        <w:t>Bennett Latimer</w:t>
      </w:r>
      <w:r>
        <w:br/>
        <w:t>Vice Chair</w:t>
      </w:r>
      <w:r>
        <w:br/>
      </w:r>
      <w:r w:rsidR="00A33DDE">
        <w:t>Crime Stoppers of North Central Florida Inc.</w:t>
      </w:r>
      <w:r>
        <w:br/>
      </w:r>
      <w:hyperlink r:id="rId6" w:history="1">
        <w:r w:rsidR="008D393D" w:rsidRPr="00A41BAB">
          <w:rPr>
            <w:rStyle w:val="Hyperlink"/>
          </w:rPr>
          <w:t>crimestoppers@stopcrime.tv</w:t>
        </w:r>
      </w:hyperlink>
    </w:p>
    <w:p w14:paraId="00000034" w14:textId="77777777" w:rsidR="008D393D" w:rsidRDefault="008D393D"/>
    <w:sectPr w:rsidR="008D393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7E5"/>
    <w:multiLevelType w:val="multilevel"/>
    <w:tmpl w:val="03121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395C8B"/>
    <w:multiLevelType w:val="multilevel"/>
    <w:tmpl w:val="1C7632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2909CE"/>
    <w:multiLevelType w:val="multilevel"/>
    <w:tmpl w:val="B21A1A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9E6CC5"/>
    <w:multiLevelType w:val="multilevel"/>
    <w:tmpl w:val="3BB05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80492446">
    <w:abstractNumId w:val="0"/>
  </w:num>
  <w:num w:numId="2" w16cid:durableId="1005934076">
    <w:abstractNumId w:val="3"/>
  </w:num>
  <w:num w:numId="3" w16cid:durableId="1302536690">
    <w:abstractNumId w:val="1"/>
  </w:num>
  <w:num w:numId="4" w16cid:durableId="1675760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93D"/>
    <w:rsid w:val="003D289D"/>
    <w:rsid w:val="00452FC5"/>
    <w:rsid w:val="006C4631"/>
    <w:rsid w:val="00873B4D"/>
    <w:rsid w:val="008D393D"/>
    <w:rsid w:val="00A33DDE"/>
    <w:rsid w:val="00A41BAB"/>
    <w:rsid w:val="00B8047B"/>
    <w:rsid w:val="00C22649"/>
    <w:rsid w:val="00F2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28BC3"/>
  <w15:docId w15:val="{C02AD489-44FB-4C9D-99C7-57C3D5EB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41B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mestoppers@stopcrime.tv" TargetMode="External"/><Relationship Id="rId5" Type="http://schemas.openxmlformats.org/officeDocument/2006/relationships/hyperlink" Target="mailto:crimestoppers@stopcrime.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723</Words>
  <Characters>4468</Characters>
  <Application>Microsoft Office Word</Application>
  <DocSecurity>0</DocSecurity>
  <Lines>97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Proposal: Grant Manager</dc:title>
  <cp:lastModifiedBy>Samantha Bass</cp:lastModifiedBy>
  <cp:revision>7</cp:revision>
  <dcterms:created xsi:type="dcterms:W3CDTF">2025-07-08T01:25:00Z</dcterms:created>
  <dcterms:modified xsi:type="dcterms:W3CDTF">2026-07-08T04:49:00Z</dcterms:modified>
</cp:coreProperties>
</file>